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2276" w14:textId="77777777" w:rsidR="005F5C67" w:rsidRDefault="005F5C67">
      <w:pPr>
        <w:rPr>
          <w:rFonts w:ascii="Lato" w:hAnsi="Lato"/>
          <w:sz w:val="21"/>
          <w:szCs w:val="21"/>
          <w:lang w:val="et-EE"/>
        </w:rPr>
      </w:pPr>
    </w:p>
    <w:p w14:paraId="5D1BAD17" w14:textId="77777777" w:rsidR="002A760F" w:rsidRDefault="002A760F" w:rsidP="004739D3">
      <w:pPr>
        <w:tabs>
          <w:tab w:val="left" w:pos="5954"/>
        </w:tabs>
        <w:spacing w:after="0" w:line="240" w:lineRule="auto"/>
        <w:rPr>
          <w:rFonts w:ascii="Lato" w:eastAsia="DINPro" w:hAnsi="Lato" w:cs="Calibri"/>
          <w:b/>
          <w:bCs/>
          <w:sz w:val="21"/>
          <w:szCs w:val="21"/>
          <w:lang w:val="et-EE"/>
        </w:rPr>
      </w:pPr>
    </w:p>
    <w:p w14:paraId="0745DDD1" w14:textId="5EA0E26F" w:rsidR="004739D3" w:rsidRPr="004739D3" w:rsidRDefault="002A760F" w:rsidP="004739D3">
      <w:pPr>
        <w:tabs>
          <w:tab w:val="left" w:pos="5954"/>
        </w:tabs>
        <w:spacing w:after="0" w:line="240" w:lineRule="auto"/>
        <w:rPr>
          <w:rFonts w:ascii="Lato" w:eastAsia="DINPro" w:hAnsi="Lato" w:cs="Calibri"/>
          <w:b/>
          <w:bCs/>
          <w:sz w:val="21"/>
          <w:szCs w:val="21"/>
          <w:lang w:val="fi-FI"/>
        </w:rPr>
      </w:pPr>
      <w:r>
        <w:rPr>
          <w:rFonts w:ascii="Lato" w:eastAsia="DINPro" w:hAnsi="Lato" w:cs="Calibri"/>
          <w:b/>
          <w:bCs/>
          <w:sz w:val="21"/>
          <w:szCs w:val="21"/>
          <w:lang w:val="et-EE"/>
        </w:rPr>
        <w:t>Transpordiamet</w:t>
      </w:r>
    </w:p>
    <w:p w14:paraId="36FE7C20" w14:textId="4082387B" w:rsidR="005F5C67" w:rsidRPr="004739D3" w:rsidRDefault="00A01792">
      <w:pPr>
        <w:rPr>
          <w:rFonts w:ascii="Lato" w:hAnsi="Lato"/>
          <w:sz w:val="21"/>
          <w:szCs w:val="21"/>
          <w:lang w:val="et-EE"/>
        </w:rPr>
      </w:pPr>
      <w:r>
        <w:rPr>
          <w:rFonts w:ascii="Lato" w:hAnsi="Lato"/>
          <w:sz w:val="21"/>
          <w:szCs w:val="21"/>
          <w:lang w:val="et-EE"/>
        </w:rPr>
        <w:t>info@transpordiamet.ee</w:t>
      </w:r>
      <w:r w:rsidR="005C362E" w:rsidRPr="004739D3">
        <w:rPr>
          <w:rFonts w:ascii="Lato" w:hAnsi="Lato"/>
          <w:sz w:val="21"/>
          <w:szCs w:val="21"/>
          <w:lang w:val="et-EE"/>
        </w:rPr>
        <w:t xml:space="preserve">                   </w:t>
      </w:r>
      <w:r w:rsidR="004739D3">
        <w:rPr>
          <w:rFonts w:ascii="Lato" w:hAnsi="Lato"/>
          <w:sz w:val="21"/>
          <w:szCs w:val="21"/>
          <w:lang w:val="et-EE"/>
        </w:rPr>
        <w:tab/>
      </w:r>
      <w:r w:rsidR="004739D3">
        <w:rPr>
          <w:rFonts w:ascii="Lato" w:hAnsi="Lato"/>
          <w:sz w:val="21"/>
          <w:szCs w:val="21"/>
          <w:lang w:val="et-EE"/>
        </w:rPr>
        <w:tab/>
      </w:r>
      <w:r w:rsidR="004739D3">
        <w:rPr>
          <w:rFonts w:ascii="Lato" w:hAnsi="Lato"/>
          <w:sz w:val="21"/>
          <w:szCs w:val="21"/>
          <w:lang w:val="et-EE"/>
        </w:rPr>
        <w:tab/>
      </w:r>
      <w:r w:rsidR="004739D3">
        <w:rPr>
          <w:rFonts w:ascii="Lato" w:hAnsi="Lato"/>
          <w:sz w:val="21"/>
          <w:szCs w:val="21"/>
          <w:lang w:val="et-EE"/>
        </w:rPr>
        <w:tab/>
      </w:r>
      <w:r w:rsidR="004739D3">
        <w:rPr>
          <w:rFonts w:ascii="Lato" w:hAnsi="Lato"/>
          <w:sz w:val="21"/>
          <w:szCs w:val="21"/>
          <w:lang w:val="et-EE"/>
        </w:rPr>
        <w:tab/>
      </w:r>
      <w:r w:rsidR="00392781">
        <w:rPr>
          <w:rFonts w:ascii="Lato" w:hAnsi="Lato"/>
          <w:sz w:val="21"/>
          <w:szCs w:val="21"/>
          <w:lang w:val="et-EE"/>
        </w:rPr>
        <w:tab/>
      </w:r>
      <w:r w:rsidR="001A67B7">
        <w:rPr>
          <w:rFonts w:ascii="Lato" w:hAnsi="Lato"/>
          <w:sz w:val="21"/>
          <w:szCs w:val="21"/>
          <w:lang w:val="et-EE"/>
        </w:rPr>
        <w:tab/>
      </w:r>
      <w:r w:rsidR="004739D3">
        <w:rPr>
          <w:rFonts w:ascii="Lato" w:hAnsi="Lato"/>
          <w:sz w:val="21"/>
          <w:szCs w:val="21"/>
          <w:lang w:val="et-EE"/>
        </w:rPr>
        <w:t>2</w:t>
      </w:r>
      <w:r w:rsidR="00D561C4">
        <w:rPr>
          <w:rFonts w:ascii="Lato" w:hAnsi="Lato"/>
          <w:sz w:val="21"/>
          <w:szCs w:val="21"/>
          <w:lang w:val="et-EE"/>
        </w:rPr>
        <w:t>9</w:t>
      </w:r>
      <w:r w:rsidR="004739D3">
        <w:rPr>
          <w:rFonts w:ascii="Lato" w:hAnsi="Lato"/>
          <w:sz w:val="21"/>
          <w:szCs w:val="21"/>
          <w:lang w:val="et-EE"/>
        </w:rPr>
        <w:t>.0</w:t>
      </w:r>
      <w:r w:rsidR="00D561C4">
        <w:rPr>
          <w:rFonts w:ascii="Lato" w:hAnsi="Lato"/>
          <w:sz w:val="21"/>
          <w:szCs w:val="21"/>
          <w:lang w:val="et-EE"/>
        </w:rPr>
        <w:t>4</w:t>
      </w:r>
      <w:r w:rsidR="004739D3">
        <w:rPr>
          <w:rFonts w:ascii="Lato" w:hAnsi="Lato"/>
          <w:sz w:val="21"/>
          <w:szCs w:val="21"/>
          <w:lang w:val="et-EE"/>
        </w:rPr>
        <w:t>.202</w:t>
      </w:r>
      <w:r w:rsidR="00D561C4">
        <w:rPr>
          <w:rFonts w:ascii="Lato" w:hAnsi="Lato"/>
          <w:sz w:val="21"/>
          <w:szCs w:val="21"/>
          <w:lang w:val="et-EE"/>
        </w:rPr>
        <w:t>6</w:t>
      </w:r>
      <w:r w:rsidR="005C362E" w:rsidRPr="004739D3">
        <w:rPr>
          <w:rFonts w:ascii="Lato" w:hAnsi="Lato"/>
          <w:sz w:val="21"/>
          <w:szCs w:val="21"/>
          <w:lang w:val="et-EE"/>
        </w:rPr>
        <w:t xml:space="preserve">                                                                                         </w:t>
      </w:r>
      <w:r w:rsidR="00350359" w:rsidRPr="004739D3">
        <w:rPr>
          <w:rFonts w:ascii="Lato" w:hAnsi="Lato"/>
          <w:sz w:val="21"/>
          <w:szCs w:val="21"/>
          <w:lang w:val="et-EE"/>
        </w:rPr>
        <w:tab/>
      </w:r>
      <w:r w:rsidR="00350359" w:rsidRPr="004739D3">
        <w:rPr>
          <w:rFonts w:ascii="Lato" w:hAnsi="Lato"/>
          <w:sz w:val="21"/>
          <w:szCs w:val="21"/>
          <w:lang w:val="et-EE"/>
        </w:rPr>
        <w:tab/>
      </w:r>
      <w:r w:rsidR="00350359" w:rsidRPr="004739D3">
        <w:rPr>
          <w:rFonts w:ascii="Lato" w:hAnsi="Lato"/>
          <w:sz w:val="21"/>
          <w:szCs w:val="21"/>
          <w:lang w:val="et-EE"/>
        </w:rPr>
        <w:tab/>
      </w:r>
      <w:r w:rsidR="00350359" w:rsidRPr="004739D3">
        <w:rPr>
          <w:rFonts w:ascii="Lato" w:hAnsi="Lato"/>
          <w:sz w:val="21"/>
          <w:szCs w:val="21"/>
          <w:lang w:val="et-EE"/>
        </w:rPr>
        <w:tab/>
      </w:r>
      <w:r w:rsidR="00350359" w:rsidRPr="004739D3">
        <w:rPr>
          <w:rFonts w:ascii="Lato" w:hAnsi="Lato"/>
          <w:sz w:val="21"/>
          <w:szCs w:val="21"/>
          <w:lang w:val="et-EE"/>
        </w:rPr>
        <w:tab/>
      </w:r>
      <w:r w:rsidR="00350359" w:rsidRPr="004739D3">
        <w:rPr>
          <w:rFonts w:ascii="Lato" w:hAnsi="Lato"/>
          <w:sz w:val="21"/>
          <w:szCs w:val="21"/>
          <w:lang w:val="et-EE"/>
        </w:rPr>
        <w:tab/>
      </w:r>
      <w:r w:rsidR="00350359" w:rsidRPr="004739D3">
        <w:rPr>
          <w:rFonts w:ascii="Lato" w:hAnsi="Lato"/>
          <w:sz w:val="21"/>
          <w:szCs w:val="21"/>
          <w:lang w:val="et-EE"/>
        </w:rPr>
        <w:tab/>
      </w:r>
      <w:r w:rsidR="00350359" w:rsidRPr="004739D3">
        <w:rPr>
          <w:rFonts w:ascii="Lato" w:hAnsi="Lato"/>
          <w:sz w:val="21"/>
          <w:szCs w:val="21"/>
          <w:lang w:val="et-EE"/>
        </w:rPr>
        <w:tab/>
      </w:r>
      <w:r w:rsidR="00350359" w:rsidRPr="004739D3">
        <w:rPr>
          <w:rFonts w:ascii="Lato" w:hAnsi="Lato"/>
          <w:sz w:val="21"/>
          <w:szCs w:val="21"/>
          <w:lang w:val="et-EE"/>
        </w:rPr>
        <w:tab/>
      </w:r>
    </w:p>
    <w:p w14:paraId="6BAAA676" w14:textId="2E34D8F3" w:rsidR="00A21EBE" w:rsidRPr="008A5D4A" w:rsidRDefault="00685AE6" w:rsidP="00A21EBE">
      <w:pPr>
        <w:rPr>
          <w:rFonts w:ascii="Lato" w:eastAsia="Calibri" w:hAnsi="Lato" w:cs="Calibri"/>
          <w:b/>
          <w:bCs/>
          <w:sz w:val="21"/>
          <w:szCs w:val="21"/>
          <w:lang w:val="et-EE"/>
        </w:rPr>
      </w:pPr>
      <w:r w:rsidRPr="00685AE6">
        <w:rPr>
          <w:rFonts w:ascii="Lato" w:eastAsia="Calibri" w:hAnsi="Lato" w:cs="Calibri"/>
          <w:b/>
          <w:bCs/>
          <w:sz w:val="21"/>
          <w:szCs w:val="21"/>
          <w:lang w:val="et-EE"/>
        </w:rPr>
        <w:t xml:space="preserve">Taristuehituse Liidu </w:t>
      </w:r>
      <w:r>
        <w:rPr>
          <w:rFonts w:ascii="Lato" w:eastAsia="Calibri" w:hAnsi="Lato" w:cs="Calibri"/>
          <w:b/>
          <w:bCs/>
          <w:sz w:val="21"/>
          <w:szCs w:val="21"/>
          <w:lang w:val="et-EE"/>
        </w:rPr>
        <w:t xml:space="preserve">(ESTEL) </w:t>
      </w:r>
      <w:r w:rsidRPr="00685AE6">
        <w:rPr>
          <w:rFonts w:ascii="Lato" w:eastAsia="Calibri" w:hAnsi="Lato" w:cs="Calibri"/>
          <w:b/>
          <w:bCs/>
          <w:sz w:val="21"/>
          <w:szCs w:val="21"/>
          <w:lang w:val="et-EE"/>
        </w:rPr>
        <w:t>ettepanek metoodika täpsustamiseks</w:t>
      </w:r>
    </w:p>
    <w:p w14:paraId="74DAF001" w14:textId="77777777" w:rsidR="00B87D06" w:rsidRDefault="00B87D06" w:rsidP="00A21EBE">
      <w:pPr>
        <w:rPr>
          <w:rFonts w:ascii="Lato" w:eastAsia="Calibri" w:hAnsi="Lato" w:cs="Calibri"/>
          <w:sz w:val="21"/>
          <w:szCs w:val="21"/>
          <w:lang w:val="et-EE"/>
        </w:rPr>
      </w:pPr>
    </w:p>
    <w:p w14:paraId="02AE6C39" w14:textId="18404670" w:rsidR="00A21EBE" w:rsidRPr="008A5D4A" w:rsidRDefault="00A21EBE" w:rsidP="00A21EBE">
      <w:pPr>
        <w:rPr>
          <w:rFonts w:ascii="Lato" w:eastAsia="Calibri" w:hAnsi="Lato" w:cs="Calibri"/>
          <w:sz w:val="21"/>
          <w:szCs w:val="21"/>
          <w:lang w:val="et-EE"/>
        </w:rPr>
      </w:pPr>
      <w:r w:rsidRPr="008A5D4A">
        <w:rPr>
          <w:rFonts w:ascii="Lato" w:eastAsia="Calibri" w:hAnsi="Lato" w:cs="Calibri"/>
          <w:sz w:val="21"/>
          <w:szCs w:val="21"/>
          <w:lang w:val="et-EE"/>
        </w:rPr>
        <w:t xml:space="preserve">Lugupeetud </w:t>
      </w:r>
      <w:r w:rsidR="0068064E" w:rsidRPr="008A5D4A">
        <w:rPr>
          <w:rFonts w:ascii="Lato" w:eastAsia="Calibri" w:hAnsi="Lato" w:cs="Calibri"/>
          <w:sz w:val="21"/>
          <w:szCs w:val="21"/>
          <w:lang w:val="et-EE"/>
        </w:rPr>
        <w:t>Priit Sauk</w:t>
      </w:r>
      <w:r w:rsidR="00546152">
        <w:rPr>
          <w:rFonts w:ascii="Lato" w:eastAsia="Calibri" w:hAnsi="Lato" w:cs="Calibri"/>
          <w:sz w:val="21"/>
          <w:szCs w:val="21"/>
          <w:lang w:val="et-EE"/>
        </w:rPr>
        <w:br/>
        <w:t>Lugupeetud Janno Sammul</w:t>
      </w:r>
      <w:r w:rsidR="0068064E">
        <w:rPr>
          <w:rFonts w:ascii="Lato" w:eastAsia="Calibri" w:hAnsi="Lato" w:cs="Calibri"/>
          <w:sz w:val="21"/>
          <w:szCs w:val="21"/>
          <w:lang w:val="et-EE"/>
        </w:rPr>
        <w:br/>
      </w:r>
    </w:p>
    <w:p w14:paraId="628AEEF6" w14:textId="77777777" w:rsidR="003116D8" w:rsidRDefault="003116D8"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071802">
        <w:rPr>
          <w:rFonts w:ascii="Lato" w:eastAsia="Times New Roman" w:hAnsi="Lato" w:cs="Times New Roman"/>
          <w:color w:val="000000"/>
          <w:lang w:val="et-EE" w:eastAsia="et-EE"/>
        </w:rPr>
        <w:t>Taristuehituse Liidule on liikmete kaudu laekunud info, et olete edastanud ettevõtjatele kirjaliku teavituse, milles käsitlete Lähis-Ida sõjaliste sündmuste võimalikku mõju hankelepingute täitmisele.</w:t>
      </w:r>
    </w:p>
    <w:p w14:paraId="06FE36BA" w14:textId="77777777" w:rsidR="003116D8" w:rsidRDefault="003116D8"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071802">
        <w:rPr>
          <w:rFonts w:ascii="Lato" w:eastAsia="Times New Roman" w:hAnsi="Lato" w:cs="Times New Roman"/>
          <w:color w:val="000000"/>
          <w:lang w:val="et-EE" w:eastAsia="et-EE"/>
        </w:rPr>
        <w:t>Peame oluliseks, et sellised põhimõttelised seisukohad oleksid turuosalistele arusaadavad. Samas näeme, et on tekkinud mitmeid küsimusi, mis puudutavad eeskätt juba sõlmitud lepingute täitmist.</w:t>
      </w:r>
    </w:p>
    <w:p w14:paraId="7A347023" w14:textId="77777777" w:rsidR="00C877CB" w:rsidRPr="00071802" w:rsidRDefault="00C877CB" w:rsidP="00071802">
      <w:pPr>
        <w:shd w:val="clear" w:color="auto" w:fill="FFFFFF"/>
        <w:spacing w:after="0" w:line="240" w:lineRule="auto"/>
        <w:jc w:val="both"/>
        <w:textAlignment w:val="baseline"/>
        <w:rPr>
          <w:rFonts w:ascii="Lato" w:eastAsia="Times New Roman" w:hAnsi="Lato" w:cs="Times New Roman"/>
          <w:color w:val="000000"/>
          <w:lang w:val="et-EE" w:eastAsia="et-EE"/>
        </w:rPr>
      </w:pPr>
    </w:p>
    <w:p w14:paraId="61862B80" w14:textId="77777777" w:rsidR="003116D8" w:rsidRDefault="003116D8"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071802">
        <w:rPr>
          <w:rFonts w:ascii="Lato" w:eastAsia="Times New Roman" w:hAnsi="Lato" w:cs="Times New Roman"/>
          <w:color w:val="000000"/>
          <w:lang w:val="et-EE" w:eastAsia="et-EE"/>
        </w:rPr>
        <w:t>Toome allpool välja peamised tähelepanekud.</w:t>
      </w:r>
    </w:p>
    <w:p w14:paraId="5E0ED411" w14:textId="77777777" w:rsidR="00C877CB" w:rsidRPr="00071802" w:rsidRDefault="00C877CB" w:rsidP="00071802">
      <w:pPr>
        <w:shd w:val="clear" w:color="auto" w:fill="FFFFFF"/>
        <w:spacing w:after="0" w:line="240" w:lineRule="auto"/>
        <w:jc w:val="both"/>
        <w:textAlignment w:val="baseline"/>
        <w:rPr>
          <w:rFonts w:ascii="Lato" w:eastAsia="Times New Roman" w:hAnsi="Lato" w:cs="Times New Roman"/>
          <w:color w:val="000000"/>
          <w:lang w:val="et-EE" w:eastAsia="et-EE"/>
        </w:rPr>
      </w:pPr>
    </w:p>
    <w:p w14:paraId="343C273C" w14:textId="4C22CD86" w:rsidR="00C877CB" w:rsidRPr="00071802" w:rsidRDefault="003116D8"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071802">
        <w:rPr>
          <w:rFonts w:ascii="Lato" w:eastAsia="Times New Roman" w:hAnsi="Lato" w:cs="Times New Roman"/>
          <w:color w:val="000000"/>
          <w:lang w:val="et-EE" w:eastAsia="et-EE"/>
        </w:rPr>
        <w:t>Liidule edastatud info põhjal olete selgitanud, et pelgalt üldine viide sisendhindade tõusule ei ole piisav alus lepingu muutmiseks. Täpsustame, et võib olla ka juhtumeid, kus mõju ei väljendu ainult hinnas, vaid konkreetsete sisendite kättesaadavuses, tarneaegades või tööde teostamise järjepidevuses (täitmise tähtaegades). Selliste juhtumite puhul ei pruugi olla alati selge, millisel hetkel loetakse mõju piisavalt oluliseks ja otseselt lepingu täitmist takistavaks.</w:t>
      </w:r>
    </w:p>
    <w:p w14:paraId="323B18F6" w14:textId="731CB3C7" w:rsidR="00C877CB" w:rsidRPr="00071802" w:rsidRDefault="003116D8"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071802">
        <w:rPr>
          <w:rFonts w:ascii="Lato" w:eastAsia="Times New Roman" w:hAnsi="Lato" w:cs="Times New Roman"/>
          <w:color w:val="000000"/>
          <w:lang w:val="et-EE" w:eastAsia="et-EE"/>
        </w:rPr>
        <w:t>Kirjas on välja toodud väga kõrge nõuete põhjendamise standard. Ühelt poolt on see arusaadav, kuid võib olla praktikas keeruline rakendada ning märkimisväärselt halduskoormust kõigil osapooltel suurendav. Ettevõtjatel võib praktikas puududa selgus, milline tõendite tase on piisav, et tellija saaks nõuet sisuliselt hinnata. See võib tekitada olukorra, kus sarnase sisuga juhtumid võivad mingitel üksikutel juhtudel jääda esitamata või nende läbi vaatamine venida pikaks.</w:t>
      </w:r>
    </w:p>
    <w:p w14:paraId="1CF261E8" w14:textId="77777777" w:rsidR="003116D8" w:rsidRDefault="003116D8"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071802">
        <w:rPr>
          <w:rFonts w:ascii="Lato" w:eastAsia="Times New Roman" w:hAnsi="Lato" w:cs="Times New Roman"/>
          <w:color w:val="000000"/>
          <w:lang w:val="et-EE" w:eastAsia="et-EE"/>
        </w:rPr>
        <w:t>Olemasolevate lepingute riskijaotus on üles ehitatud eeldusel, et tavapärased tururiskid on ettevõtja kanda. Viimaste geopoliitiliste sündmuste mõju ulatus ja kiirus võib konkreetsete lepingute kontekstis ületada selle lepingu tavapärase äririski piiri. Praktikas on keeruline eristada, kus see piir täpselt jookseb.</w:t>
      </w:r>
    </w:p>
    <w:p w14:paraId="212AF25E" w14:textId="77777777" w:rsidR="0036636A" w:rsidRPr="00071802" w:rsidRDefault="0036636A" w:rsidP="00071802">
      <w:pPr>
        <w:shd w:val="clear" w:color="auto" w:fill="FFFFFF"/>
        <w:spacing w:after="0" w:line="240" w:lineRule="auto"/>
        <w:jc w:val="both"/>
        <w:textAlignment w:val="baseline"/>
        <w:rPr>
          <w:rFonts w:ascii="Lato" w:eastAsia="Times New Roman" w:hAnsi="Lato" w:cs="Times New Roman"/>
          <w:color w:val="000000"/>
          <w:lang w:val="et-EE" w:eastAsia="et-EE"/>
        </w:rPr>
      </w:pPr>
    </w:p>
    <w:p w14:paraId="3EACC98B" w14:textId="203EC79E" w:rsidR="0036636A" w:rsidRDefault="003116D8"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071802">
        <w:rPr>
          <w:rFonts w:ascii="Lato" w:eastAsia="Times New Roman" w:hAnsi="Lato" w:cs="Times New Roman"/>
          <w:color w:val="000000"/>
          <w:lang w:val="et-EE" w:eastAsia="et-EE"/>
        </w:rPr>
        <w:t>Eeltoodust tulenevalt teeme ettepaneku keskenduda metoodikale, mis võimaldab hinnata ja arvutada iga konkreetse lepingu täitmisele avalduvat mõju, mitte üksnes hinnata mõju olemasolu.</w:t>
      </w:r>
    </w:p>
    <w:p w14:paraId="259E15E4" w14:textId="77777777" w:rsidR="00B91C5C" w:rsidRDefault="00B91C5C" w:rsidP="00B91C5C">
      <w:pPr>
        <w:shd w:val="clear" w:color="auto" w:fill="FFFFFF"/>
        <w:spacing w:after="0" w:line="240" w:lineRule="auto"/>
        <w:jc w:val="both"/>
        <w:textAlignment w:val="baseline"/>
        <w:rPr>
          <w:rFonts w:ascii="Lato" w:eastAsia="Times New Roman" w:hAnsi="Lato" w:cs="Times New Roman"/>
          <w:color w:val="000000"/>
          <w:lang w:val="et-EE" w:eastAsia="et-EE"/>
        </w:rPr>
      </w:pPr>
      <w:r w:rsidRPr="00B91C5C">
        <w:rPr>
          <w:rFonts w:ascii="Lato" w:eastAsia="Times New Roman" w:hAnsi="Lato" w:cs="Times New Roman"/>
          <w:color w:val="000000"/>
          <w:lang w:val="et-EE" w:eastAsia="et-EE"/>
        </w:rPr>
        <w:t>Peame oluliseks rõhutada, et ühtse metoodika puudumisel võib tekkida risk ebaühtlaseks praktikaks erinevate hankija esindajate vahel. See võib viia olukorrani, kus sisult sarnaseid juhtumeid hinnatakse erinevalt, kuigi iga juhtumit hinnatakse eraldi konkreetse lepingu ja selle asjaolude põhjal.</w:t>
      </w:r>
    </w:p>
    <w:p w14:paraId="3D47E97B" w14:textId="77777777" w:rsidR="00B91C5C" w:rsidRDefault="00B91C5C" w:rsidP="00B91C5C">
      <w:pPr>
        <w:shd w:val="clear" w:color="auto" w:fill="FFFFFF"/>
        <w:spacing w:after="0" w:line="240" w:lineRule="auto"/>
        <w:jc w:val="both"/>
        <w:textAlignment w:val="baseline"/>
        <w:rPr>
          <w:rFonts w:ascii="Lato" w:eastAsia="Times New Roman" w:hAnsi="Lato" w:cs="Times New Roman"/>
          <w:color w:val="000000"/>
          <w:lang w:val="et-EE" w:eastAsia="et-EE"/>
        </w:rPr>
      </w:pPr>
    </w:p>
    <w:p w14:paraId="23F41303" w14:textId="77777777" w:rsidR="00B91C5C" w:rsidRDefault="00B91C5C" w:rsidP="00B91C5C">
      <w:pPr>
        <w:shd w:val="clear" w:color="auto" w:fill="FFFFFF"/>
        <w:spacing w:after="0" w:line="240" w:lineRule="auto"/>
        <w:jc w:val="both"/>
        <w:textAlignment w:val="baseline"/>
        <w:rPr>
          <w:rFonts w:ascii="Lato" w:eastAsia="Times New Roman" w:hAnsi="Lato" w:cs="Times New Roman"/>
          <w:color w:val="000000"/>
          <w:lang w:val="et-EE" w:eastAsia="et-EE"/>
        </w:rPr>
      </w:pPr>
    </w:p>
    <w:p w14:paraId="7E08F065" w14:textId="77777777" w:rsidR="00B91C5C" w:rsidRDefault="00B91C5C" w:rsidP="00B91C5C">
      <w:pPr>
        <w:shd w:val="clear" w:color="auto" w:fill="FFFFFF"/>
        <w:spacing w:after="0" w:line="240" w:lineRule="auto"/>
        <w:jc w:val="both"/>
        <w:textAlignment w:val="baseline"/>
        <w:rPr>
          <w:rFonts w:ascii="Lato" w:eastAsia="Times New Roman" w:hAnsi="Lato" w:cs="Times New Roman"/>
          <w:color w:val="000000"/>
          <w:lang w:val="et-EE" w:eastAsia="et-EE"/>
        </w:rPr>
      </w:pPr>
    </w:p>
    <w:p w14:paraId="3D46885B" w14:textId="77777777" w:rsidR="00B91C5C" w:rsidRPr="00B91C5C" w:rsidRDefault="00B91C5C" w:rsidP="00B91C5C">
      <w:pPr>
        <w:shd w:val="clear" w:color="auto" w:fill="FFFFFF"/>
        <w:spacing w:after="0" w:line="240" w:lineRule="auto"/>
        <w:jc w:val="both"/>
        <w:textAlignment w:val="baseline"/>
        <w:rPr>
          <w:rFonts w:ascii="Lato" w:eastAsia="Times New Roman" w:hAnsi="Lato" w:cs="Times New Roman"/>
          <w:color w:val="000000"/>
          <w:lang w:val="et-EE" w:eastAsia="et-EE"/>
        </w:rPr>
      </w:pPr>
    </w:p>
    <w:p w14:paraId="36D3FF54" w14:textId="77777777" w:rsidR="00F851CE" w:rsidRDefault="00F851CE" w:rsidP="00071802">
      <w:pPr>
        <w:shd w:val="clear" w:color="auto" w:fill="FFFFFF"/>
        <w:spacing w:after="0" w:line="240" w:lineRule="auto"/>
        <w:jc w:val="both"/>
        <w:textAlignment w:val="baseline"/>
        <w:rPr>
          <w:rFonts w:ascii="Lato" w:eastAsia="Times New Roman" w:hAnsi="Lato" w:cs="Times New Roman"/>
          <w:color w:val="000000"/>
          <w:lang w:val="et-EE" w:eastAsia="et-EE"/>
        </w:rPr>
      </w:pPr>
    </w:p>
    <w:p w14:paraId="078C5FD1" w14:textId="77777777" w:rsidR="00F851CE" w:rsidRDefault="00F851CE" w:rsidP="00071802">
      <w:pPr>
        <w:shd w:val="clear" w:color="auto" w:fill="FFFFFF"/>
        <w:spacing w:after="0" w:line="240" w:lineRule="auto"/>
        <w:jc w:val="both"/>
        <w:textAlignment w:val="baseline"/>
        <w:rPr>
          <w:rFonts w:ascii="Lato" w:eastAsia="Times New Roman" w:hAnsi="Lato" w:cs="Times New Roman"/>
          <w:color w:val="000000"/>
          <w:lang w:val="et-EE" w:eastAsia="et-EE"/>
        </w:rPr>
      </w:pPr>
    </w:p>
    <w:p w14:paraId="4D4882A9" w14:textId="7DF6FE72" w:rsidR="008C0A9C" w:rsidRDefault="00B91C5C"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B91C5C">
        <w:rPr>
          <w:rFonts w:ascii="Lato" w:eastAsia="Times New Roman" w:hAnsi="Lato" w:cs="Times New Roman"/>
          <w:color w:val="000000"/>
          <w:lang w:val="et-EE" w:eastAsia="et-EE"/>
        </w:rPr>
        <w:t>Ühtselt rakendatav metoodika aitaks tagada, et üksikjuhtumite hindamine on läbipaistev ja võrreldav ning toetab võrdse kohtlemise põhimõtte järgimist, säilitades samas iga lepingu ja ettevõtja olukorra eripära arvestamise.</w:t>
      </w:r>
    </w:p>
    <w:p w14:paraId="55176B27" w14:textId="77777777" w:rsidR="008C0A9C" w:rsidRDefault="008C0A9C" w:rsidP="00071802">
      <w:pPr>
        <w:shd w:val="clear" w:color="auto" w:fill="FFFFFF"/>
        <w:spacing w:after="0" w:line="240" w:lineRule="auto"/>
        <w:jc w:val="both"/>
        <w:textAlignment w:val="baseline"/>
        <w:rPr>
          <w:rFonts w:ascii="Lato" w:eastAsia="Times New Roman" w:hAnsi="Lato" w:cs="Times New Roman"/>
          <w:color w:val="000000"/>
          <w:lang w:val="et-EE" w:eastAsia="et-EE"/>
        </w:rPr>
      </w:pPr>
    </w:p>
    <w:p w14:paraId="157E1FCD" w14:textId="6809C06C" w:rsidR="003116D8" w:rsidRDefault="003116D8"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071802">
        <w:rPr>
          <w:rFonts w:ascii="Lato" w:eastAsia="Times New Roman" w:hAnsi="Lato" w:cs="Times New Roman"/>
          <w:color w:val="000000"/>
          <w:lang w:val="et-EE" w:eastAsia="et-EE"/>
        </w:rPr>
        <w:t>Selleks peame vajalikuks, et Transpordiamet töötaks välja selgema ja ühtselt rakendatava metoodika hüvitamis- ja leevendusnõuete menetlemiseks. Metoodika eesmärk oleks toetada üksikjuhtumite hindamist ja see ei mõjutaks ettevõtjate iseseisvat hinnakujundust ega pakkumuste koostamist.</w:t>
      </w:r>
    </w:p>
    <w:p w14:paraId="3A00434F" w14:textId="77777777" w:rsidR="00C80056" w:rsidRDefault="00C80056" w:rsidP="00071802">
      <w:pPr>
        <w:shd w:val="clear" w:color="auto" w:fill="FFFFFF"/>
        <w:spacing w:after="0" w:line="240" w:lineRule="auto"/>
        <w:jc w:val="both"/>
        <w:textAlignment w:val="baseline"/>
        <w:rPr>
          <w:rFonts w:ascii="Lato" w:eastAsia="Times New Roman" w:hAnsi="Lato" w:cs="Times New Roman"/>
          <w:color w:val="000000"/>
          <w:lang w:val="et-EE" w:eastAsia="et-EE"/>
        </w:rPr>
      </w:pPr>
    </w:p>
    <w:p w14:paraId="2296C115" w14:textId="77777777" w:rsidR="003116D8" w:rsidRPr="00071802" w:rsidRDefault="003116D8"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071802">
        <w:rPr>
          <w:rFonts w:ascii="Lato" w:eastAsia="Times New Roman" w:hAnsi="Lato" w:cs="Times New Roman"/>
          <w:color w:val="000000"/>
          <w:lang w:val="et-EE" w:eastAsia="et-EE"/>
        </w:rPr>
        <w:t>Metoodika peaks kirjeldama vähemalt järgmist:</w:t>
      </w:r>
    </w:p>
    <w:p w14:paraId="0C7A12A8" w14:textId="77777777" w:rsidR="003116D8" w:rsidRPr="00071802" w:rsidRDefault="003116D8" w:rsidP="00071802">
      <w:pPr>
        <w:numPr>
          <w:ilvl w:val="0"/>
          <w:numId w:val="1"/>
        </w:numPr>
        <w:shd w:val="clear" w:color="auto" w:fill="FFFFFF"/>
        <w:spacing w:before="100" w:beforeAutospacing="1" w:after="100" w:afterAutospacing="1" w:line="240" w:lineRule="auto"/>
        <w:jc w:val="both"/>
        <w:rPr>
          <w:rFonts w:ascii="Lato" w:eastAsia="Times New Roman" w:hAnsi="Lato" w:cs="Segoe UI"/>
          <w:color w:val="000000"/>
          <w:lang w:val="et-EE" w:eastAsia="et-EE"/>
        </w:rPr>
      </w:pPr>
      <w:r w:rsidRPr="00071802">
        <w:rPr>
          <w:rFonts w:ascii="Lato" w:eastAsia="Times New Roman" w:hAnsi="Lato" w:cs="Segoe UI"/>
          <w:color w:val="000000"/>
          <w:lang w:val="et-EE" w:eastAsia="et-EE"/>
        </w:rPr>
        <w:t>milliste andmete ja võrdlusbaaside alusel arvutatakse sündmuse mõju konkreetse lepingu täitmisele (nt indeksid, hinnaseeriad, lepingupõhised lähteandmed);</w:t>
      </w:r>
    </w:p>
    <w:p w14:paraId="422A6A35" w14:textId="77777777" w:rsidR="003116D8" w:rsidRPr="00071802" w:rsidRDefault="003116D8" w:rsidP="00071802">
      <w:pPr>
        <w:numPr>
          <w:ilvl w:val="0"/>
          <w:numId w:val="1"/>
        </w:numPr>
        <w:shd w:val="clear" w:color="auto" w:fill="FFFFFF"/>
        <w:spacing w:before="100" w:beforeAutospacing="1" w:after="100" w:afterAutospacing="1" w:line="240" w:lineRule="auto"/>
        <w:jc w:val="both"/>
        <w:rPr>
          <w:rFonts w:ascii="Lato" w:eastAsia="Times New Roman" w:hAnsi="Lato" w:cs="Segoe UI"/>
          <w:color w:val="000000"/>
          <w:lang w:val="et-EE" w:eastAsia="et-EE"/>
        </w:rPr>
      </w:pPr>
      <w:r w:rsidRPr="00071802">
        <w:rPr>
          <w:rFonts w:ascii="Lato" w:eastAsia="Times New Roman" w:hAnsi="Lato" w:cs="Segoe UI"/>
          <w:color w:val="000000"/>
          <w:lang w:val="et-EE" w:eastAsia="et-EE"/>
        </w:rPr>
        <w:t>kuidas võrreldakse lepingu sõlmimise või pakkumuse esitamise ajal kehtinud asjaolusid tegelikult kujunenud olukorraga;</w:t>
      </w:r>
    </w:p>
    <w:p w14:paraId="70394F6A" w14:textId="77777777" w:rsidR="003116D8" w:rsidRPr="00071802" w:rsidRDefault="003116D8" w:rsidP="00071802">
      <w:pPr>
        <w:numPr>
          <w:ilvl w:val="0"/>
          <w:numId w:val="1"/>
        </w:numPr>
        <w:shd w:val="clear" w:color="auto" w:fill="FFFFFF"/>
        <w:spacing w:before="100" w:beforeAutospacing="1" w:after="100" w:afterAutospacing="1" w:line="240" w:lineRule="auto"/>
        <w:jc w:val="both"/>
        <w:rPr>
          <w:rFonts w:ascii="Lato" w:eastAsia="Times New Roman" w:hAnsi="Lato" w:cs="Segoe UI"/>
          <w:color w:val="000000"/>
          <w:lang w:val="et-EE" w:eastAsia="et-EE"/>
        </w:rPr>
      </w:pPr>
      <w:r w:rsidRPr="00071802">
        <w:rPr>
          <w:rFonts w:ascii="Lato" w:eastAsia="Times New Roman" w:hAnsi="Lato" w:cs="Segoe UI"/>
          <w:color w:val="000000"/>
          <w:lang w:val="et-EE" w:eastAsia="et-EE"/>
        </w:rPr>
        <w:t>kuidas arvutatakse mõju sisendhindadele (nt kütus, materjalid, teenused) ning kuidas see seotakse lepingu maksumusega;</w:t>
      </w:r>
    </w:p>
    <w:p w14:paraId="61A87F61" w14:textId="77777777" w:rsidR="003116D8" w:rsidRPr="00071802" w:rsidRDefault="003116D8" w:rsidP="00071802">
      <w:pPr>
        <w:numPr>
          <w:ilvl w:val="0"/>
          <w:numId w:val="1"/>
        </w:numPr>
        <w:shd w:val="clear" w:color="auto" w:fill="FFFFFF"/>
        <w:spacing w:before="100" w:beforeAutospacing="1" w:after="100" w:afterAutospacing="1" w:line="240" w:lineRule="auto"/>
        <w:jc w:val="both"/>
        <w:rPr>
          <w:rFonts w:ascii="Lato" w:eastAsia="Times New Roman" w:hAnsi="Lato" w:cs="Segoe UI"/>
          <w:color w:val="000000"/>
          <w:lang w:val="et-EE" w:eastAsia="et-EE"/>
        </w:rPr>
      </w:pPr>
      <w:r w:rsidRPr="00071802">
        <w:rPr>
          <w:rFonts w:ascii="Lato" w:eastAsia="Times New Roman" w:hAnsi="Lato" w:cs="Segoe UI"/>
          <w:color w:val="000000"/>
          <w:lang w:val="et-EE" w:eastAsia="et-EE"/>
        </w:rPr>
        <w:t>kuidas hinnata ja esitada mõju tarneaegadele, tööde järjepidevusele, tähtaegadele ja vajadusel töökorraldusele;</w:t>
      </w:r>
    </w:p>
    <w:p w14:paraId="182B9F68" w14:textId="77777777" w:rsidR="003116D8" w:rsidRPr="00071802" w:rsidRDefault="003116D8" w:rsidP="00071802">
      <w:pPr>
        <w:numPr>
          <w:ilvl w:val="0"/>
          <w:numId w:val="1"/>
        </w:numPr>
        <w:shd w:val="clear" w:color="auto" w:fill="FFFFFF"/>
        <w:spacing w:before="100" w:beforeAutospacing="1" w:after="100" w:afterAutospacing="1" w:line="240" w:lineRule="auto"/>
        <w:jc w:val="both"/>
        <w:rPr>
          <w:rFonts w:ascii="Lato" w:eastAsia="Times New Roman" w:hAnsi="Lato" w:cs="Segoe UI"/>
          <w:color w:val="000000"/>
          <w:lang w:val="et-EE" w:eastAsia="et-EE"/>
        </w:rPr>
      </w:pPr>
      <w:r w:rsidRPr="00071802">
        <w:rPr>
          <w:rFonts w:ascii="Lato" w:eastAsia="Times New Roman" w:hAnsi="Lato" w:cs="Segoe UI"/>
          <w:color w:val="000000"/>
          <w:lang w:val="et-EE" w:eastAsia="et-EE"/>
        </w:rPr>
        <w:t>millises vormis ja detailsuses tuleb mõjuarvutus esitada, et see oleks tellijale kontrollitav, võrreldav ja menetletav.</w:t>
      </w:r>
    </w:p>
    <w:p w14:paraId="5C8F1339" w14:textId="77777777" w:rsidR="003116D8" w:rsidRPr="00071802" w:rsidRDefault="003116D8"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071802">
        <w:rPr>
          <w:rFonts w:ascii="Lato" w:eastAsia="Times New Roman" w:hAnsi="Lato" w:cs="Times New Roman"/>
          <w:color w:val="000000"/>
          <w:lang w:val="et-EE" w:eastAsia="et-EE"/>
        </w:rPr>
        <w:t>Lisaks palume koos metoodikaga anda töövõtjatele praktilised juhised, kuidas nad peaksid teie kirjas toodud põhimõtteid rakendama suhtluses tellijaga ja nõuete esitamisel oma konkreetsete lepingute puhul. Täna võib jääda ettevõtjale ebaselgeks:</w:t>
      </w:r>
    </w:p>
    <w:p w14:paraId="77E1659E" w14:textId="77777777" w:rsidR="003116D8" w:rsidRPr="00071802" w:rsidRDefault="003116D8" w:rsidP="00071802">
      <w:pPr>
        <w:numPr>
          <w:ilvl w:val="0"/>
          <w:numId w:val="2"/>
        </w:numPr>
        <w:shd w:val="clear" w:color="auto" w:fill="FFFFFF"/>
        <w:spacing w:before="100" w:beforeAutospacing="1" w:after="100" w:afterAutospacing="1" w:line="240" w:lineRule="auto"/>
        <w:jc w:val="both"/>
        <w:rPr>
          <w:rFonts w:ascii="Lato" w:eastAsia="Times New Roman" w:hAnsi="Lato" w:cs="Segoe UI"/>
          <w:color w:val="000000"/>
          <w:lang w:val="et-EE" w:eastAsia="et-EE"/>
        </w:rPr>
      </w:pPr>
      <w:r w:rsidRPr="00071802">
        <w:rPr>
          <w:rFonts w:ascii="Lato" w:eastAsia="Times New Roman" w:hAnsi="Lato" w:cs="Segoe UI"/>
          <w:color w:val="000000"/>
          <w:lang w:val="et-EE" w:eastAsia="et-EE"/>
        </w:rPr>
        <w:t>kuidas siduda üldised põhimõtted konkreetse lepingu täitmisega;</w:t>
      </w:r>
    </w:p>
    <w:p w14:paraId="1D045E87" w14:textId="77777777" w:rsidR="003116D8" w:rsidRPr="00071802" w:rsidRDefault="003116D8" w:rsidP="00071802">
      <w:pPr>
        <w:numPr>
          <w:ilvl w:val="0"/>
          <w:numId w:val="2"/>
        </w:numPr>
        <w:shd w:val="clear" w:color="auto" w:fill="FFFFFF"/>
        <w:spacing w:before="100" w:beforeAutospacing="1" w:after="100" w:afterAutospacing="1" w:line="240" w:lineRule="auto"/>
        <w:jc w:val="both"/>
        <w:rPr>
          <w:rFonts w:ascii="Lato" w:eastAsia="Times New Roman" w:hAnsi="Lato" w:cs="Segoe UI"/>
          <w:color w:val="000000"/>
          <w:lang w:val="et-EE" w:eastAsia="et-EE"/>
        </w:rPr>
      </w:pPr>
      <w:r w:rsidRPr="00071802">
        <w:rPr>
          <w:rFonts w:ascii="Lato" w:eastAsia="Times New Roman" w:hAnsi="Lato" w:cs="Segoe UI"/>
          <w:color w:val="000000"/>
          <w:lang w:val="et-EE" w:eastAsia="et-EE"/>
        </w:rPr>
        <w:t>kuidas struktureerida nõuet selliselt, et see oleks sisuliselt menetletav;</w:t>
      </w:r>
    </w:p>
    <w:p w14:paraId="4BAB2BE5" w14:textId="77777777" w:rsidR="003116D8" w:rsidRPr="00071802" w:rsidRDefault="003116D8" w:rsidP="00071802">
      <w:pPr>
        <w:numPr>
          <w:ilvl w:val="0"/>
          <w:numId w:val="2"/>
        </w:numPr>
        <w:shd w:val="clear" w:color="auto" w:fill="FFFFFF"/>
        <w:spacing w:before="100" w:beforeAutospacing="1" w:after="100" w:afterAutospacing="1" w:line="240" w:lineRule="auto"/>
        <w:jc w:val="both"/>
        <w:rPr>
          <w:rFonts w:ascii="Lato" w:eastAsia="Times New Roman" w:hAnsi="Lato" w:cs="Segoe UI"/>
          <w:color w:val="000000"/>
          <w:lang w:val="et-EE" w:eastAsia="et-EE"/>
        </w:rPr>
      </w:pPr>
      <w:r w:rsidRPr="00071802">
        <w:rPr>
          <w:rFonts w:ascii="Lato" w:eastAsia="Times New Roman" w:hAnsi="Lato" w:cs="Segoe UI"/>
          <w:color w:val="000000"/>
          <w:lang w:val="et-EE" w:eastAsia="et-EE"/>
        </w:rPr>
        <w:t>milliseid samme oodatakse enne nõude esitamist.</w:t>
      </w:r>
    </w:p>
    <w:p w14:paraId="00BFDBA5" w14:textId="77777777" w:rsidR="003116D8" w:rsidRPr="00071802" w:rsidRDefault="003116D8"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071802">
        <w:rPr>
          <w:rFonts w:ascii="Lato" w:eastAsia="Times New Roman" w:hAnsi="Lato" w:cs="Times New Roman"/>
          <w:color w:val="000000"/>
          <w:lang w:val="et-EE" w:eastAsia="et-EE"/>
        </w:rPr>
        <w:t>Selged juhised aitaksid:</w:t>
      </w:r>
    </w:p>
    <w:p w14:paraId="5B59E82F" w14:textId="77777777" w:rsidR="003116D8" w:rsidRPr="00071802" w:rsidRDefault="003116D8" w:rsidP="00071802">
      <w:pPr>
        <w:numPr>
          <w:ilvl w:val="0"/>
          <w:numId w:val="3"/>
        </w:numPr>
        <w:shd w:val="clear" w:color="auto" w:fill="FFFFFF"/>
        <w:spacing w:before="100" w:beforeAutospacing="1" w:after="100" w:afterAutospacing="1" w:line="240" w:lineRule="auto"/>
        <w:jc w:val="both"/>
        <w:rPr>
          <w:rFonts w:ascii="Lato" w:eastAsia="Times New Roman" w:hAnsi="Lato" w:cs="Segoe UI"/>
          <w:color w:val="000000"/>
          <w:lang w:val="et-EE" w:eastAsia="et-EE"/>
        </w:rPr>
      </w:pPr>
      <w:r w:rsidRPr="00071802">
        <w:rPr>
          <w:rFonts w:ascii="Lato" w:eastAsia="Times New Roman" w:hAnsi="Lato" w:cs="Segoe UI"/>
          <w:color w:val="000000"/>
          <w:lang w:val="et-EE" w:eastAsia="et-EE"/>
        </w:rPr>
        <w:t>vähendada puudulike või ebaselgete nõuete esitamist;</w:t>
      </w:r>
    </w:p>
    <w:p w14:paraId="232D4977" w14:textId="77777777" w:rsidR="003116D8" w:rsidRPr="00071802" w:rsidRDefault="003116D8" w:rsidP="00071802">
      <w:pPr>
        <w:numPr>
          <w:ilvl w:val="0"/>
          <w:numId w:val="3"/>
        </w:numPr>
        <w:shd w:val="clear" w:color="auto" w:fill="FFFFFF"/>
        <w:spacing w:before="100" w:beforeAutospacing="1" w:after="100" w:afterAutospacing="1" w:line="240" w:lineRule="auto"/>
        <w:jc w:val="both"/>
        <w:rPr>
          <w:rFonts w:ascii="Lato" w:eastAsia="Times New Roman" w:hAnsi="Lato" w:cs="Segoe UI"/>
          <w:color w:val="000000"/>
          <w:lang w:val="et-EE" w:eastAsia="et-EE"/>
        </w:rPr>
      </w:pPr>
      <w:r w:rsidRPr="00071802">
        <w:rPr>
          <w:rFonts w:ascii="Lato" w:eastAsia="Times New Roman" w:hAnsi="Lato" w:cs="Segoe UI"/>
          <w:color w:val="000000"/>
          <w:lang w:val="et-EE" w:eastAsia="et-EE"/>
        </w:rPr>
        <w:t>kiirendada menetlusi;</w:t>
      </w:r>
    </w:p>
    <w:p w14:paraId="1B6818E0" w14:textId="77777777" w:rsidR="003116D8" w:rsidRPr="00071802" w:rsidRDefault="003116D8" w:rsidP="00071802">
      <w:pPr>
        <w:numPr>
          <w:ilvl w:val="0"/>
          <w:numId w:val="3"/>
        </w:numPr>
        <w:shd w:val="clear" w:color="auto" w:fill="FFFFFF"/>
        <w:spacing w:before="100" w:beforeAutospacing="1" w:after="100" w:afterAutospacing="1" w:line="240" w:lineRule="auto"/>
        <w:jc w:val="both"/>
        <w:rPr>
          <w:rFonts w:ascii="Lato" w:eastAsia="Times New Roman" w:hAnsi="Lato" w:cs="Segoe UI"/>
          <w:color w:val="000000"/>
          <w:lang w:val="et-EE" w:eastAsia="et-EE"/>
        </w:rPr>
      </w:pPr>
      <w:r w:rsidRPr="00071802">
        <w:rPr>
          <w:rFonts w:ascii="Lato" w:eastAsia="Times New Roman" w:hAnsi="Lato" w:cs="Segoe UI"/>
          <w:color w:val="000000"/>
          <w:lang w:val="et-EE" w:eastAsia="et-EE"/>
        </w:rPr>
        <w:t>vähendada vaidluste riski.</w:t>
      </w:r>
    </w:p>
    <w:p w14:paraId="038EF729" w14:textId="77777777" w:rsidR="003116D8" w:rsidRPr="00071802" w:rsidRDefault="003116D8"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071802">
        <w:rPr>
          <w:rFonts w:ascii="Lato" w:eastAsia="Times New Roman" w:hAnsi="Lato" w:cs="Times New Roman"/>
          <w:color w:val="000000"/>
          <w:lang w:val="et-EE" w:eastAsia="et-EE"/>
        </w:rPr>
        <w:t>Peame oluliseks ka soodustada varajast ja sisulist dialoogi tellija ja töövõtja vahel konkreetse lepingu raames, kus on näha, et lepingu täitmine võib objektiivsetel põhjustel raskeneda. Selge metoodika ja juhised toetaksid ka selliste arutelude sisukust.</w:t>
      </w:r>
    </w:p>
    <w:p w14:paraId="1EAC92B3" w14:textId="77777777" w:rsidR="003116D8" w:rsidRPr="00071802" w:rsidRDefault="003116D8"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071802">
        <w:rPr>
          <w:rFonts w:ascii="Lato" w:eastAsia="Times New Roman" w:hAnsi="Lato" w:cs="Times New Roman"/>
          <w:color w:val="000000"/>
          <w:lang w:val="et-EE" w:eastAsia="et-EE"/>
        </w:rPr>
        <w:t>Rõhutame, et Taristuehituse Liidu eesmärk ei ole muuta lepingutes kokkulepitud riskijaotust ega seada kahtluse alla kehtiva õiguse põhimõtteid. Samuti ei koordineeri Liit ettevõtjate turukäitumist ega võta seisukohti üksikute lepingute osas ega jaga liikmete vahel teavet, mis puudutab hinnakujundust, kulustruktuuri või pakkumuste tegemist.</w:t>
      </w:r>
    </w:p>
    <w:p w14:paraId="66501DFB" w14:textId="77777777" w:rsidR="00EA6C30" w:rsidRDefault="00EA6C30" w:rsidP="00071802">
      <w:pPr>
        <w:shd w:val="clear" w:color="auto" w:fill="FFFFFF"/>
        <w:spacing w:after="0" w:line="240" w:lineRule="auto"/>
        <w:jc w:val="both"/>
        <w:textAlignment w:val="baseline"/>
        <w:rPr>
          <w:rFonts w:ascii="Lato" w:eastAsia="Times New Roman" w:hAnsi="Lato" w:cs="Times New Roman"/>
          <w:color w:val="000000"/>
          <w:lang w:val="et-EE" w:eastAsia="et-EE"/>
        </w:rPr>
      </w:pPr>
    </w:p>
    <w:p w14:paraId="19D23B88" w14:textId="77777777" w:rsidR="00EA6C30" w:rsidRDefault="00EA6C30" w:rsidP="00071802">
      <w:pPr>
        <w:shd w:val="clear" w:color="auto" w:fill="FFFFFF"/>
        <w:spacing w:after="0" w:line="240" w:lineRule="auto"/>
        <w:jc w:val="both"/>
        <w:textAlignment w:val="baseline"/>
        <w:rPr>
          <w:rFonts w:ascii="Lato" w:eastAsia="Times New Roman" w:hAnsi="Lato" w:cs="Times New Roman"/>
          <w:color w:val="000000"/>
          <w:lang w:val="et-EE" w:eastAsia="et-EE"/>
        </w:rPr>
      </w:pPr>
    </w:p>
    <w:p w14:paraId="6273881F" w14:textId="77777777" w:rsidR="00EA6C30" w:rsidRDefault="00EA6C30" w:rsidP="00071802">
      <w:pPr>
        <w:shd w:val="clear" w:color="auto" w:fill="FFFFFF"/>
        <w:spacing w:after="0" w:line="240" w:lineRule="auto"/>
        <w:jc w:val="both"/>
        <w:textAlignment w:val="baseline"/>
        <w:rPr>
          <w:rFonts w:ascii="Lato" w:eastAsia="Times New Roman" w:hAnsi="Lato" w:cs="Times New Roman"/>
          <w:color w:val="000000"/>
          <w:lang w:val="et-EE" w:eastAsia="et-EE"/>
        </w:rPr>
      </w:pPr>
    </w:p>
    <w:p w14:paraId="1C6E9F13" w14:textId="77777777" w:rsidR="00EA6C30" w:rsidRDefault="00EA6C30" w:rsidP="00071802">
      <w:pPr>
        <w:shd w:val="clear" w:color="auto" w:fill="FFFFFF"/>
        <w:spacing w:after="0" w:line="240" w:lineRule="auto"/>
        <w:jc w:val="both"/>
        <w:textAlignment w:val="baseline"/>
        <w:rPr>
          <w:rFonts w:ascii="Lato" w:eastAsia="Times New Roman" w:hAnsi="Lato" w:cs="Times New Roman"/>
          <w:color w:val="000000"/>
          <w:lang w:val="et-EE" w:eastAsia="et-EE"/>
        </w:rPr>
      </w:pPr>
    </w:p>
    <w:p w14:paraId="5D11F60E" w14:textId="77777777" w:rsidR="00EA6C30" w:rsidRDefault="00EA6C30" w:rsidP="00071802">
      <w:pPr>
        <w:shd w:val="clear" w:color="auto" w:fill="FFFFFF"/>
        <w:spacing w:after="0" w:line="240" w:lineRule="auto"/>
        <w:jc w:val="both"/>
        <w:textAlignment w:val="baseline"/>
        <w:rPr>
          <w:rFonts w:ascii="Lato" w:eastAsia="Times New Roman" w:hAnsi="Lato" w:cs="Times New Roman"/>
          <w:color w:val="000000"/>
          <w:lang w:val="et-EE" w:eastAsia="et-EE"/>
        </w:rPr>
      </w:pPr>
    </w:p>
    <w:p w14:paraId="0B9AD3B9" w14:textId="77777777" w:rsidR="00EA6C30" w:rsidRDefault="00EA6C30" w:rsidP="00071802">
      <w:pPr>
        <w:shd w:val="clear" w:color="auto" w:fill="FFFFFF"/>
        <w:spacing w:after="0" w:line="240" w:lineRule="auto"/>
        <w:jc w:val="both"/>
        <w:textAlignment w:val="baseline"/>
        <w:rPr>
          <w:rFonts w:ascii="Lato" w:eastAsia="Times New Roman" w:hAnsi="Lato" w:cs="Times New Roman"/>
          <w:color w:val="000000"/>
          <w:lang w:val="et-EE" w:eastAsia="et-EE"/>
        </w:rPr>
      </w:pPr>
    </w:p>
    <w:p w14:paraId="529936B3" w14:textId="77777777" w:rsidR="00EA6C30" w:rsidRDefault="00EA6C30" w:rsidP="00071802">
      <w:pPr>
        <w:shd w:val="clear" w:color="auto" w:fill="FFFFFF"/>
        <w:spacing w:after="0" w:line="240" w:lineRule="auto"/>
        <w:jc w:val="both"/>
        <w:textAlignment w:val="baseline"/>
        <w:rPr>
          <w:rFonts w:ascii="Lato" w:eastAsia="Times New Roman" w:hAnsi="Lato" w:cs="Times New Roman"/>
          <w:color w:val="000000"/>
          <w:lang w:val="et-EE" w:eastAsia="et-EE"/>
        </w:rPr>
      </w:pPr>
    </w:p>
    <w:p w14:paraId="5D849659" w14:textId="4DB923A4" w:rsidR="003116D8" w:rsidRPr="00071802" w:rsidRDefault="003116D8"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071802">
        <w:rPr>
          <w:rFonts w:ascii="Lato" w:eastAsia="Times New Roman" w:hAnsi="Lato" w:cs="Times New Roman"/>
          <w:color w:val="000000"/>
          <w:lang w:val="et-EE" w:eastAsia="et-EE"/>
        </w:rPr>
        <w:t>Liidu eesmärk on aidata kaasa sellele, et:</w:t>
      </w:r>
    </w:p>
    <w:p w14:paraId="4288AC73" w14:textId="77777777" w:rsidR="003116D8" w:rsidRPr="00071802" w:rsidRDefault="003116D8" w:rsidP="00071802">
      <w:pPr>
        <w:numPr>
          <w:ilvl w:val="0"/>
          <w:numId w:val="4"/>
        </w:numPr>
        <w:shd w:val="clear" w:color="auto" w:fill="FFFFFF"/>
        <w:spacing w:before="100" w:beforeAutospacing="1" w:after="100" w:afterAutospacing="1" w:line="240" w:lineRule="auto"/>
        <w:jc w:val="both"/>
        <w:rPr>
          <w:rFonts w:ascii="Lato" w:eastAsia="Times New Roman" w:hAnsi="Lato" w:cs="Segoe UI"/>
          <w:color w:val="000000"/>
          <w:lang w:val="et-EE" w:eastAsia="et-EE"/>
        </w:rPr>
      </w:pPr>
      <w:r w:rsidRPr="00071802">
        <w:rPr>
          <w:rFonts w:ascii="Lato" w:eastAsia="Times New Roman" w:hAnsi="Lato" w:cs="Segoe UI"/>
          <w:color w:val="000000"/>
          <w:lang w:val="et-EE" w:eastAsia="et-EE"/>
        </w:rPr>
        <w:t>tekiks ühtlasem ja arusaadavam praktika;</w:t>
      </w:r>
    </w:p>
    <w:p w14:paraId="104C82A2" w14:textId="77777777" w:rsidR="003116D8" w:rsidRPr="00071802" w:rsidRDefault="003116D8" w:rsidP="00071802">
      <w:pPr>
        <w:numPr>
          <w:ilvl w:val="0"/>
          <w:numId w:val="4"/>
        </w:numPr>
        <w:shd w:val="clear" w:color="auto" w:fill="FFFFFF"/>
        <w:spacing w:before="100" w:beforeAutospacing="1" w:after="100" w:afterAutospacing="1" w:line="240" w:lineRule="auto"/>
        <w:jc w:val="both"/>
        <w:rPr>
          <w:rFonts w:ascii="Lato" w:eastAsia="Times New Roman" w:hAnsi="Lato" w:cs="Segoe UI"/>
          <w:color w:val="000000"/>
          <w:lang w:val="et-EE" w:eastAsia="et-EE"/>
        </w:rPr>
      </w:pPr>
      <w:r w:rsidRPr="00071802">
        <w:rPr>
          <w:rFonts w:ascii="Lato" w:eastAsia="Times New Roman" w:hAnsi="Lato" w:cs="Segoe UI"/>
          <w:color w:val="000000"/>
          <w:lang w:val="et-EE" w:eastAsia="et-EE"/>
        </w:rPr>
        <w:t>väheneks vaidluste arv;</w:t>
      </w:r>
    </w:p>
    <w:p w14:paraId="2C81D412" w14:textId="72EF181E" w:rsidR="008C0A9C" w:rsidRPr="00C07157" w:rsidRDefault="003116D8" w:rsidP="00C07157">
      <w:pPr>
        <w:numPr>
          <w:ilvl w:val="0"/>
          <w:numId w:val="4"/>
        </w:numPr>
        <w:shd w:val="clear" w:color="auto" w:fill="FFFFFF"/>
        <w:spacing w:before="100" w:beforeAutospacing="1" w:after="100" w:afterAutospacing="1" w:line="240" w:lineRule="auto"/>
        <w:jc w:val="both"/>
        <w:rPr>
          <w:rFonts w:ascii="Lato" w:eastAsia="Times New Roman" w:hAnsi="Lato" w:cs="Segoe UI"/>
          <w:color w:val="000000"/>
          <w:lang w:val="et-EE" w:eastAsia="et-EE"/>
        </w:rPr>
      </w:pPr>
      <w:r w:rsidRPr="00071802">
        <w:rPr>
          <w:rFonts w:ascii="Lato" w:eastAsia="Times New Roman" w:hAnsi="Lato" w:cs="Segoe UI"/>
          <w:color w:val="000000"/>
          <w:lang w:val="et-EE" w:eastAsia="et-EE"/>
        </w:rPr>
        <w:t>oleks tagatud lepingute jätkuv täitmine.</w:t>
      </w:r>
    </w:p>
    <w:p w14:paraId="3D53CDCC" w14:textId="3923C679" w:rsidR="003116D8" w:rsidRDefault="003116D8" w:rsidP="00071802">
      <w:pPr>
        <w:shd w:val="clear" w:color="auto" w:fill="FFFFFF"/>
        <w:spacing w:after="0" w:line="240" w:lineRule="auto"/>
        <w:jc w:val="both"/>
        <w:textAlignment w:val="baseline"/>
        <w:rPr>
          <w:rFonts w:ascii="Lato" w:eastAsia="Times New Roman" w:hAnsi="Lato" w:cs="Times New Roman"/>
          <w:color w:val="000000"/>
          <w:lang w:val="et-EE" w:eastAsia="et-EE"/>
        </w:rPr>
      </w:pPr>
      <w:r w:rsidRPr="00071802">
        <w:rPr>
          <w:rFonts w:ascii="Lato" w:eastAsia="Times New Roman" w:hAnsi="Lato" w:cs="Times New Roman"/>
          <w:color w:val="000000"/>
          <w:lang w:val="et-EE" w:eastAsia="et-EE"/>
        </w:rPr>
        <w:t>Oleme valmis metoodika ja juhiste väljatöötamisse panustama ning vajadusel kohtuma, et teemat täpsemalt arutada.</w:t>
      </w:r>
    </w:p>
    <w:p w14:paraId="70007D2D" w14:textId="77777777" w:rsidR="00BE50DA" w:rsidRPr="00071802" w:rsidRDefault="00BE50DA" w:rsidP="00071802">
      <w:pPr>
        <w:shd w:val="clear" w:color="auto" w:fill="FFFFFF"/>
        <w:spacing w:after="0" w:line="240" w:lineRule="auto"/>
        <w:jc w:val="both"/>
        <w:textAlignment w:val="baseline"/>
        <w:rPr>
          <w:rFonts w:ascii="Lato" w:eastAsia="Times New Roman" w:hAnsi="Lato" w:cs="Times New Roman"/>
          <w:color w:val="000000"/>
          <w:lang w:val="et-EE" w:eastAsia="et-EE"/>
        </w:rPr>
      </w:pPr>
    </w:p>
    <w:p w14:paraId="3F5EBA6D" w14:textId="577AF65A" w:rsidR="005D0380" w:rsidRDefault="007A0C26" w:rsidP="007A0C26">
      <w:pPr>
        <w:rPr>
          <w:rFonts w:ascii="Lato" w:hAnsi="Lato"/>
          <w:sz w:val="21"/>
          <w:szCs w:val="21"/>
          <w:lang w:val="et-EE"/>
        </w:rPr>
      </w:pPr>
      <w:r>
        <w:rPr>
          <w:rFonts w:ascii="Lato" w:hAnsi="Lato"/>
          <w:sz w:val="21"/>
          <w:szCs w:val="21"/>
          <w:lang w:val="et-EE"/>
        </w:rPr>
        <w:t>Lugupidamisega,</w:t>
      </w:r>
    </w:p>
    <w:p w14:paraId="61FC4434" w14:textId="77777777" w:rsidR="00D54431" w:rsidRDefault="005738E3" w:rsidP="00D7295A">
      <w:pPr>
        <w:rPr>
          <w:rFonts w:ascii="Lato" w:hAnsi="Lato"/>
          <w:sz w:val="21"/>
          <w:szCs w:val="21"/>
          <w:lang w:val="et-EE"/>
        </w:rPr>
      </w:pPr>
      <w:r>
        <w:rPr>
          <w:rFonts w:ascii="Lato" w:hAnsi="Lato"/>
          <w:sz w:val="21"/>
          <w:szCs w:val="21"/>
          <w:lang w:val="et-EE"/>
        </w:rPr>
        <w:t>Tarmo Trei</w:t>
      </w:r>
      <w:r>
        <w:rPr>
          <w:rFonts w:ascii="Lato" w:hAnsi="Lato"/>
          <w:sz w:val="21"/>
          <w:szCs w:val="21"/>
          <w:lang w:val="et-EE"/>
        </w:rPr>
        <w:br/>
        <w:t>Tegevdirektor</w:t>
      </w:r>
    </w:p>
    <w:p w14:paraId="6ED9E202" w14:textId="07945E8F" w:rsidR="0002614C" w:rsidRPr="00CC2198" w:rsidRDefault="00BB200A" w:rsidP="00D7295A">
      <w:pPr>
        <w:rPr>
          <w:rFonts w:ascii="Lato" w:hAnsi="Lato"/>
          <w:sz w:val="21"/>
          <w:szCs w:val="21"/>
          <w:lang w:val="et-EE"/>
        </w:rPr>
      </w:pPr>
      <w:r w:rsidRPr="00BB200A">
        <w:rPr>
          <w:rFonts w:ascii="Lato" w:hAnsi="Lato"/>
          <w:color w:val="A6A6A6" w:themeColor="background1" w:themeShade="A6"/>
          <w:sz w:val="21"/>
          <w:szCs w:val="21"/>
          <w:lang w:val="et-EE"/>
        </w:rPr>
        <w:t>/allkirjastatud digitaalselt/</w:t>
      </w:r>
      <w:r w:rsidR="007A0C26" w:rsidRPr="00BB200A">
        <w:rPr>
          <w:rFonts w:ascii="Lato" w:hAnsi="Lato"/>
          <w:color w:val="A6A6A6" w:themeColor="background1" w:themeShade="A6"/>
          <w:sz w:val="21"/>
          <w:szCs w:val="21"/>
          <w:lang w:val="et-EE"/>
        </w:rPr>
        <w:br/>
      </w:r>
    </w:p>
    <w:sectPr w:rsidR="0002614C" w:rsidRPr="00CC219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FEF3" w14:textId="77777777" w:rsidR="00B8177F" w:rsidRDefault="00B8177F" w:rsidP="001105B5">
      <w:pPr>
        <w:spacing w:after="0" w:line="240" w:lineRule="auto"/>
      </w:pPr>
      <w:r>
        <w:separator/>
      </w:r>
    </w:p>
  </w:endnote>
  <w:endnote w:type="continuationSeparator" w:id="0">
    <w:p w14:paraId="46D6F135" w14:textId="77777777" w:rsidR="00B8177F" w:rsidRDefault="00B8177F" w:rsidP="001105B5">
      <w:pPr>
        <w:spacing w:after="0" w:line="240" w:lineRule="auto"/>
      </w:pPr>
      <w:r>
        <w:continuationSeparator/>
      </w:r>
    </w:p>
  </w:endnote>
  <w:endnote w:type="continuationNotice" w:id="1">
    <w:p w14:paraId="245F4EAE" w14:textId="77777777" w:rsidR="00B8177F" w:rsidRDefault="00B817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DINPro">
    <w:altName w:val="Calibri"/>
    <w:panose1 w:val="00000000000000000000"/>
    <w:charset w:val="00"/>
    <w:family w:val="swiss"/>
    <w:notTrueType/>
    <w:pitch w:val="variable"/>
    <w:sig w:usb0="A00002BF" w:usb1="4000207B" w:usb2="00000008"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8D55" w14:textId="77777777" w:rsidR="004E2316" w:rsidRDefault="004E2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3506" w14:textId="2DC06BEF" w:rsidR="00C83E4F" w:rsidRDefault="00732B57">
    <w:pPr>
      <w:pStyle w:val="Footer"/>
    </w:pPr>
    <w:r>
      <w:rPr>
        <w:noProof/>
      </w:rPr>
      <mc:AlternateContent>
        <mc:Choice Requires="wps">
          <w:drawing>
            <wp:anchor distT="45720" distB="45720" distL="114300" distR="114300" simplePos="0" relativeHeight="251665408" behindDoc="0" locked="0" layoutInCell="1" allowOverlap="1" wp14:anchorId="63368271" wp14:editId="70C03196">
              <wp:simplePos x="0" y="0"/>
              <wp:positionH relativeFrom="column">
                <wp:posOffset>-495300</wp:posOffset>
              </wp:positionH>
              <wp:positionV relativeFrom="page">
                <wp:posOffset>9461500</wp:posOffset>
              </wp:positionV>
              <wp:extent cx="2659380" cy="8147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814705"/>
                      </a:xfrm>
                      <a:prstGeom prst="rect">
                        <a:avLst/>
                      </a:prstGeom>
                      <a:noFill/>
                      <a:ln w="9525">
                        <a:noFill/>
                        <a:miter lim="800000"/>
                        <a:headEnd/>
                        <a:tailEnd/>
                      </a:ln>
                    </wps:spPr>
                    <wps:txbx>
                      <w:txbxContent>
                        <w:p w14:paraId="1AA8DD20" w14:textId="77777777" w:rsidR="00732B57" w:rsidRPr="004E2316" w:rsidRDefault="00732B57" w:rsidP="00732B57">
                          <w:pPr>
                            <w:spacing w:after="0"/>
                            <w:rPr>
                              <w:rFonts w:ascii="Lato" w:hAnsi="Lato"/>
                              <w:color w:val="1F3864" w:themeColor="accent1" w:themeShade="8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368271" id="_x0000_t202" coordsize="21600,21600" o:spt="202" path="m,l,21600r21600,l21600,xe">
              <v:stroke joinstyle="miter"/>
              <v:path gradientshapeok="t" o:connecttype="rect"/>
            </v:shapetype>
            <v:shape id="Text Box 2" o:spid="_x0000_s1026" type="#_x0000_t202" style="position:absolute;margin-left:-39pt;margin-top:745pt;width:209.4pt;height:64.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" filled="f" stroked="f">
              <v:textbox>
                <w:txbxContent>
                  <w:p w14:paraId="1AA8DD20" w14:textId="77777777" w:rsidR="00732B57" w:rsidRPr="004E2316" w:rsidRDefault="00732B57" w:rsidP="00732B57">
                    <w:pPr>
                      <w:spacing w:after="0"/>
                      <w:rPr>
                        <w:rFonts w:ascii="Lato" w:hAnsi="Lato"/>
                        <w:color w:val="1F3864" w:themeColor="accent1" w:themeShade="80"/>
                        <w:sz w:val="20"/>
                        <w:szCs w:val="20"/>
                      </w:rPr>
                    </w:pPr>
                  </w:p>
                </w:txbxContent>
              </v:textbox>
              <w10:wrap type="square" anchory="page"/>
            </v:shape>
          </w:pict>
        </mc:Fallback>
      </mc:AlternateContent>
    </w:r>
    <w:r w:rsidR="00000000">
      <w:rPr>
        <w:noProof/>
      </w:rPr>
      <w:pict w14:anchorId="3281C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8.5pt;margin-top:-24.95pt;width:374.55pt;height:151.35pt;z-index:251663360;mso-position-horizontal-relative:text;mso-position-vertical-relative:text" wrapcoords="0 436 0 5018 617 7418 2204 10909 1146 12436 882 13091 882 17891 10756 17891 1411 19200 882 19200 882 20945 21512 20945 21600 19200 20983 19200 10756 17891 21159 17891 21600 17673 21424 5673 19396 436 0 436">
          <v:imagedata r:id="rId1" o:title=""/>
          <w10:wrap type="tight"/>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0AF3" w14:textId="77777777" w:rsidR="004E2316" w:rsidRDefault="004E2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41082" w14:textId="77777777" w:rsidR="00B8177F" w:rsidRDefault="00B8177F" w:rsidP="001105B5">
      <w:pPr>
        <w:spacing w:after="0" w:line="240" w:lineRule="auto"/>
      </w:pPr>
      <w:r>
        <w:separator/>
      </w:r>
    </w:p>
  </w:footnote>
  <w:footnote w:type="continuationSeparator" w:id="0">
    <w:p w14:paraId="0D9B74AC" w14:textId="77777777" w:rsidR="00B8177F" w:rsidRDefault="00B8177F" w:rsidP="001105B5">
      <w:pPr>
        <w:spacing w:after="0" w:line="240" w:lineRule="auto"/>
      </w:pPr>
      <w:r>
        <w:continuationSeparator/>
      </w:r>
    </w:p>
  </w:footnote>
  <w:footnote w:type="continuationNotice" w:id="1">
    <w:p w14:paraId="2CCE23CF" w14:textId="77777777" w:rsidR="00B8177F" w:rsidRDefault="00B817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0856" w14:textId="77777777" w:rsidR="004E2316" w:rsidRDefault="004E2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E095" w14:textId="641AAFA0" w:rsidR="001105B5" w:rsidRDefault="00000000">
    <w:pPr>
      <w:pStyle w:val="Header"/>
    </w:pPr>
    <w:r>
      <w:rPr>
        <w:noProof/>
      </w:rPr>
      <w:object w:dxaOrig="1440" w:dyaOrig="1440" w14:anchorId="68CFA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3.1pt;margin-top:-24.15pt;width:154.8pt;height:55.5pt;z-index:251661312;mso-position-horizontal-relative:text;mso-position-vertical-relative:text">
          <v:imagedata r:id="rId1" o:title=""/>
          <w10:wrap type="square"/>
        </v:shape>
        <o:OLEObject Type="Embed" ProgID="CorelDraw.Graphic.16" ShapeID="_x0000_s1027" DrawAspect="Content" ObjectID="_1838973559"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D5A5" w14:textId="77777777" w:rsidR="004E2316" w:rsidRDefault="004E2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DF6"/>
    <w:multiLevelType w:val="multilevel"/>
    <w:tmpl w:val="9D92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052D6"/>
    <w:multiLevelType w:val="multilevel"/>
    <w:tmpl w:val="20E2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56704"/>
    <w:multiLevelType w:val="multilevel"/>
    <w:tmpl w:val="8260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AC0754"/>
    <w:multiLevelType w:val="multilevel"/>
    <w:tmpl w:val="BD8A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4681268">
    <w:abstractNumId w:val="0"/>
  </w:num>
  <w:num w:numId="2" w16cid:durableId="139688599">
    <w:abstractNumId w:val="3"/>
  </w:num>
  <w:num w:numId="3" w16cid:durableId="614750058">
    <w:abstractNumId w:val="2"/>
  </w:num>
  <w:num w:numId="4" w16cid:durableId="1270972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B5"/>
    <w:rsid w:val="000015F8"/>
    <w:rsid w:val="00012944"/>
    <w:rsid w:val="00015C74"/>
    <w:rsid w:val="00025453"/>
    <w:rsid w:val="0002614C"/>
    <w:rsid w:val="000628A7"/>
    <w:rsid w:val="00066828"/>
    <w:rsid w:val="00071802"/>
    <w:rsid w:val="00094B5F"/>
    <w:rsid w:val="000E56B0"/>
    <w:rsid w:val="001100FB"/>
    <w:rsid w:val="001105B5"/>
    <w:rsid w:val="00125911"/>
    <w:rsid w:val="00127874"/>
    <w:rsid w:val="001401AB"/>
    <w:rsid w:val="001612FC"/>
    <w:rsid w:val="00193D9A"/>
    <w:rsid w:val="001952AB"/>
    <w:rsid w:val="001A0C5D"/>
    <w:rsid w:val="001A3DE9"/>
    <w:rsid w:val="001A67B7"/>
    <w:rsid w:val="00206260"/>
    <w:rsid w:val="00222D2D"/>
    <w:rsid w:val="002559C9"/>
    <w:rsid w:val="0026741E"/>
    <w:rsid w:val="00286A15"/>
    <w:rsid w:val="00287B4E"/>
    <w:rsid w:val="002A760F"/>
    <w:rsid w:val="002B1790"/>
    <w:rsid w:val="002D3D3A"/>
    <w:rsid w:val="002E345F"/>
    <w:rsid w:val="002F006F"/>
    <w:rsid w:val="002F6DB9"/>
    <w:rsid w:val="003116D8"/>
    <w:rsid w:val="003311A8"/>
    <w:rsid w:val="003400D7"/>
    <w:rsid w:val="00350359"/>
    <w:rsid w:val="00363AC8"/>
    <w:rsid w:val="0036636A"/>
    <w:rsid w:val="00387D90"/>
    <w:rsid w:val="00392781"/>
    <w:rsid w:val="00392DCF"/>
    <w:rsid w:val="003A34A8"/>
    <w:rsid w:val="003A4DD8"/>
    <w:rsid w:val="003A6601"/>
    <w:rsid w:val="003B1784"/>
    <w:rsid w:val="003B20EB"/>
    <w:rsid w:val="003C457F"/>
    <w:rsid w:val="003C62FC"/>
    <w:rsid w:val="003E5E05"/>
    <w:rsid w:val="003F3420"/>
    <w:rsid w:val="004027C6"/>
    <w:rsid w:val="00432610"/>
    <w:rsid w:val="00452C23"/>
    <w:rsid w:val="00460111"/>
    <w:rsid w:val="004739D3"/>
    <w:rsid w:val="00493D2C"/>
    <w:rsid w:val="004C0216"/>
    <w:rsid w:val="004C25E6"/>
    <w:rsid w:val="004D07F2"/>
    <w:rsid w:val="004E2316"/>
    <w:rsid w:val="004E2424"/>
    <w:rsid w:val="004E2959"/>
    <w:rsid w:val="004F000E"/>
    <w:rsid w:val="00503EFD"/>
    <w:rsid w:val="005255D5"/>
    <w:rsid w:val="00526008"/>
    <w:rsid w:val="00533E5F"/>
    <w:rsid w:val="00542BC8"/>
    <w:rsid w:val="00546152"/>
    <w:rsid w:val="005738E3"/>
    <w:rsid w:val="005766F0"/>
    <w:rsid w:val="00587563"/>
    <w:rsid w:val="0059463F"/>
    <w:rsid w:val="005954CF"/>
    <w:rsid w:val="005B2AD9"/>
    <w:rsid w:val="005C14CB"/>
    <w:rsid w:val="005C14EF"/>
    <w:rsid w:val="005C362E"/>
    <w:rsid w:val="005C5FC7"/>
    <w:rsid w:val="005C7E59"/>
    <w:rsid w:val="005D0380"/>
    <w:rsid w:val="005D1AFA"/>
    <w:rsid w:val="005D66E6"/>
    <w:rsid w:val="005E056C"/>
    <w:rsid w:val="005E3EEE"/>
    <w:rsid w:val="005F5C67"/>
    <w:rsid w:val="005F6624"/>
    <w:rsid w:val="00622FAD"/>
    <w:rsid w:val="00624574"/>
    <w:rsid w:val="0063790A"/>
    <w:rsid w:val="006469AF"/>
    <w:rsid w:val="00655220"/>
    <w:rsid w:val="00670CBB"/>
    <w:rsid w:val="0068064E"/>
    <w:rsid w:val="00685AE6"/>
    <w:rsid w:val="006A525E"/>
    <w:rsid w:val="006B2606"/>
    <w:rsid w:val="006D2290"/>
    <w:rsid w:val="00703D09"/>
    <w:rsid w:val="00711E6B"/>
    <w:rsid w:val="00713685"/>
    <w:rsid w:val="00725C9F"/>
    <w:rsid w:val="00732B57"/>
    <w:rsid w:val="00733B58"/>
    <w:rsid w:val="007348D9"/>
    <w:rsid w:val="00743236"/>
    <w:rsid w:val="00743DFE"/>
    <w:rsid w:val="007710C3"/>
    <w:rsid w:val="007765E9"/>
    <w:rsid w:val="007829A6"/>
    <w:rsid w:val="00796211"/>
    <w:rsid w:val="00796B67"/>
    <w:rsid w:val="007A0C26"/>
    <w:rsid w:val="007B4FC5"/>
    <w:rsid w:val="007D5275"/>
    <w:rsid w:val="007D59BB"/>
    <w:rsid w:val="007F16AC"/>
    <w:rsid w:val="008362D8"/>
    <w:rsid w:val="00836560"/>
    <w:rsid w:val="00841073"/>
    <w:rsid w:val="0084489D"/>
    <w:rsid w:val="008A3898"/>
    <w:rsid w:val="008A569F"/>
    <w:rsid w:val="008A5D4A"/>
    <w:rsid w:val="008C0A9C"/>
    <w:rsid w:val="00907AEA"/>
    <w:rsid w:val="00914754"/>
    <w:rsid w:val="009170A9"/>
    <w:rsid w:val="0093104F"/>
    <w:rsid w:val="009355F9"/>
    <w:rsid w:val="00953AEF"/>
    <w:rsid w:val="00953E1F"/>
    <w:rsid w:val="0097007B"/>
    <w:rsid w:val="00981955"/>
    <w:rsid w:val="00992935"/>
    <w:rsid w:val="00993FA8"/>
    <w:rsid w:val="009B57E5"/>
    <w:rsid w:val="009C6F13"/>
    <w:rsid w:val="009D772F"/>
    <w:rsid w:val="009F5DDC"/>
    <w:rsid w:val="00A01792"/>
    <w:rsid w:val="00A10731"/>
    <w:rsid w:val="00A158B6"/>
    <w:rsid w:val="00A1618A"/>
    <w:rsid w:val="00A21EBE"/>
    <w:rsid w:val="00A30A02"/>
    <w:rsid w:val="00A31B44"/>
    <w:rsid w:val="00A35B33"/>
    <w:rsid w:val="00A47437"/>
    <w:rsid w:val="00A55C15"/>
    <w:rsid w:val="00A703A6"/>
    <w:rsid w:val="00AA7273"/>
    <w:rsid w:val="00AB17C0"/>
    <w:rsid w:val="00AB5209"/>
    <w:rsid w:val="00AC2866"/>
    <w:rsid w:val="00AD5C69"/>
    <w:rsid w:val="00AE6AAA"/>
    <w:rsid w:val="00AF751A"/>
    <w:rsid w:val="00AF7B29"/>
    <w:rsid w:val="00B05BCA"/>
    <w:rsid w:val="00B24F49"/>
    <w:rsid w:val="00B51010"/>
    <w:rsid w:val="00B8177F"/>
    <w:rsid w:val="00B87D06"/>
    <w:rsid w:val="00B91727"/>
    <w:rsid w:val="00B91C5C"/>
    <w:rsid w:val="00B94AB8"/>
    <w:rsid w:val="00BA3E35"/>
    <w:rsid w:val="00BA4C58"/>
    <w:rsid w:val="00BB200A"/>
    <w:rsid w:val="00BC0057"/>
    <w:rsid w:val="00BD1CCD"/>
    <w:rsid w:val="00BE50DA"/>
    <w:rsid w:val="00BF79DE"/>
    <w:rsid w:val="00C058BA"/>
    <w:rsid w:val="00C07157"/>
    <w:rsid w:val="00C23128"/>
    <w:rsid w:val="00C34ABA"/>
    <w:rsid w:val="00C44080"/>
    <w:rsid w:val="00C6219D"/>
    <w:rsid w:val="00C67638"/>
    <w:rsid w:val="00C67930"/>
    <w:rsid w:val="00C80056"/>
    <w:rsid w:val="00C83E4F"/>
    <w:rsid w:val="00C877CB"/>
    <w:rsid w:val="00C94AF5"/>
    <w:rsid w:val="00CA21E3"/>
    <w:rsid w:val="00CB4830"/>
    <w:rsid w:val="00CC2198"/>
    <w:rsid w:val="00CF00C2"/>
    <w:rsid w:val="00CF6844"/>
    <w:rsid w:val="00D07D75"/>
    <w:rsid w:val="00D1289B"/>
    <w:rsid w:val="00D163D2"/>
    <w:rsid w:val="00D2482C"/>
    <w:rsid w:val="00D37A03"/>
    <w:rsid w:val="00D45A31"/>
    <w:rsid w:val="00D53773"/>
    <w:rsid w:val="00D54431"/>
    <w:rsid w:val="00D561C4"/>
    <w:rsid w:val="00D66EA3"/>
    <w:rsid w:val="00D7295A"/>
    <w:rsid w:val="00D77725"/>
    <w:rsid w:val="00D777AF"/>
    <w:rsid w:val="00DB1F58"/>
    <w:rsid w:val="00DB339D"/>
    <w:rsid w:val="00DD48D6"/>
    <w:rsid w:val="00DF11E0"/>
    <w:rsid w:val="00DF1B77"/>
    <w:rsid w:val="00E13A39"/>
    <w:rsid w:val="00E27B11"/>
    <w:rsid w:val="00E36917"/>
    <w:rsid w:val="00E47473"/>
    <w:rsid w:val="00E522DC"/>
    <w:rsid w:val="00E5625F"/>
    <w:rsid w:val="00E650A3"/>
    <w:rsid w:val="00E84927"/>
    <w:rsid w:val="00EA6C14"/>
    <w:rsid w:val="00EA6C30"/>
    <w:rsid w:val="00EC63B8"/>
    <w:rsid w:val="00ED0C2F"/>
    <w:rsid w:val="00ED43A3"/>
    <w:rsid w:val="00EE19E6"/>
    <w:rsid w:val="00EE28E0"/>
    <w:rsid w:val="00EF30FB"/>
    <w:rsid w:val="00F2345C"/>
    <w:rsid w:val="00F338DA"/>
    <w:rsid w:val="00F53A61"/>
    <w:rsid w:val="00F5454F"/>
    <w:rsid w:val="00F70EB7"/>
    <w:rsid w:val="00F76552"/>
    <w:rsid w:val="00F832AD"/>
    <w:rsid w:val="00F851CE"/>
    <w:rsid w:val="00F9034C"/>
    <w:rsid w:val="00F932B1"/>
    <w:rsid w:val="00FA75A7"/>
    <w:rsid w:val="00FB3B2C"/>
    <w:rsid w:val="00FB559B"/>
    <w:rsid w:val="00FD4B49"/>
    <w:rsid w:val="00FE4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AAC5A"/>
  <w15:chartTrackingRefBased/>
  <w15:docId w15:val="{86EBA9A7-E71D-45B8-8CD3-3F070E84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5B5"/>
  </w:style>
  <w:style w:type="paragraph" w:styleId="Footer">
    <w:name w:val="footer"/>
    <w:basedOn w:val="Normal"/>
    <w:link w:val="FooterChar"/>
    <w:uiPriority w:val="99"/>
    <w:unhideWhenUsed/>
    <w:rsid w:val="00110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76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88b798-8f01-4dde-beea-f666352cbc04" xsi:nil="true"/>
    <lcf76f155ced4ddcb4097134ff3c332f xmlns="5375cad4-157c-4345-b4d2-5015af79b5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A8AC0DF092324AB60F8EAE4D25614B" ma:contentTypeVersion="19" ma:contentTypeDescription="Create a new document." ma:contentTypeScope="" ma:versionID="523286dd41cc990677877df4b3d88810">
  <xsd:schema xmlns:xsd="http://www.w3.org/2001/XMLSchema" xmlns:xs="http://www.w3.org/2001/XMLSchema" xmlns:p="http://schemas.microsoft.com/office/2006/metadata/properties" xmlns:ns2="5375cad4-157c-4345-b4d2-5015af79b547" xmlns:ns3="9088b798-8f01-4dde-beea-f666352cbc04" targetNamespace="http://schemas.microsoft.com/office/2006/metadata/properties" ma:root="true" ma:fieldsID="6b102b9ea6ab0f2e9a55378c1d14102e" ns2:_="" ns3:_="">
    <xsd:import namespace="5375cad4-157c-4345-b4d2-5015af79b547"/>
    <xsd:import namespace="9088b798-8f01-4dde-beea-f666352cb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5cad4-157c-4345-b4d2-5015af79b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3dc6ec-999c-4749-89b8-6acc2dfa8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8b798-8f01-4dde-beea-f666352cb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5f6b4a-873f-4ae8-b460-6e155c232859}" ma:internalName="TaxCatchAll" ma:showField="CatchAllData" ma:web="9088b798-8f01-4dde-beea-f666352cb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C7E3D-131A-4DE4-928F-DA4CE0259D5A}">
  <ds:schemaRefs>
    <ds:schemaRef ds:uri="http://schemas.microsoft.com/sharepoint/v3/contenttype/forms"/>
  </ds:schemaRefs>
</ds:datastoreItem>
</file>

<file path=customXml/itemProps2.xml><?xml version="1.0" encoding="utf-8"?>
<ds:datastoreItem xmlns:ds="http://schemas.openxmlformats.org/officeDocument/2006/customXml" ds:itemID="{F1BC9774-A258-4A56-B4E3-8CE2C1D8EEAB}">
  <ds:schemaRefs>
    <ds:schemaRef ds:uri="http://schemas.microsoft.com/office/2006/metadata/properties"/>
    <ds:schemaRef ds:uri="http://schemas.microsoft.com/office/infopath/2007/PartnerControls"/>
    <ds:schemaRef ds:uri="9088b798-8f01-4dde-beea-f666352cbc04"/>
    <ds:schemaRef ds:uri="5375cad4-157c-4345-b4d2-5015af79b547"/>
  </ds:schemaRefs>
</ds:datastoreItem>
</file>

<file path=customXml/itemProps3.xml><?xml version="1.0" encoding="utf-8"?>
<ds:datastoreItem xmlns:ds="http://schemas.openxmlformats.org/officeDocument/2006/customXml" ds:itemID="{651ADE68-BD52-4C94-8F76-20D682C47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5cad4-157c-4345-b4d2-5015af79b547"/>
    <ds:schemaRef ds:uri="9088b798-8f01-4dde-beea-f666352cb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757</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ka</dc:creator>
  <cp:keywords/>
  <dc:description/>
  <cp:lastModifiedBy>Tarmo Trei</cp:lastModifiedBy>
  <cp:revision>23</cp:revision>
  <cp:lastPrinted>2021-08-27T07:18:00Z</cp:lastPrinted>
  <dcterms:created xsi:type="dcterms:W3CDTF">2026-04-29T07:53:00Z</dcterms:created>
  <dcterms:modified xsi:type="dcterms:W3CDTF">2026-04-29T10:12:00Z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0x01010075A8AC0DF092324AB60F8EAE4D25614B</vt:lpwstr>
  </property>
  <property fmtid="{D5CDD505-2E9C-101B-9397-08002B2CF9AE}" pid="3" name="MediaServiceImageTags">
    <vt:lpwstr/>
  </property>
</Properties>
</file>